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BEC9" w14:textId="77777777" w:rsidR="00B92A4C" w:rsidRDefault="000769D0">
      <w:pPr>
        <w:pStyle w:val="Corps"/>
      </w:pPr>
      <w:r>
        <w:t>Une écrivaine à l’Aiguillon !</w:t>
      </w:r>
    </w:p>
    <w:p w14:paraId="1B51F2B9" w14:textId="77777777" w:rsidR="00B92A4C" w:rsidRDefault="000769D0">
      <w:pPr>
        <w:pStyle w:val="Corps"/>
      </w:pPr>
      <w:r>
        <w:t xml:space="preserve">Découvrez ce roman écrit par une habitante de notre commune ; l’action vous conduira à la croisée de deux familles que tout </w:t>
      </w:r>
      <w:proofErr w:type="spellStart"/>
      <w:r>
        <w:t>sé</w:t>
      </w:r>
      <w:proofErr w:type="spellEnd"/>
      <w:r>
        <w:rPr>
          <w:lang w:val="it-IT"/>
        </w:rPr>
        <w:t>pare, l</w:t>
      </w:r>
      <w:r>
        <w:rPr>
          <w:rtl/>
        </w:rPr>
        <w:t>’</w:t>
      </w:r>
      <w:r>
        <w:t xml:space="preserve">intrigue nous entraine de </w:t>
      </w:r>
      <w:proofErr w:type="spellStart"/>
      <w:r>
        <w:t>Tressac</w:t>
      </w:r>
      <w:proofErr w:type="spellEnd"/>
      <w:r>
        <w:t>, un village de Loire-Inférieure jusqu’à l’île de la Ré</w:t>
      </w:r>
      <w:r>
        <w:t xml:space="preserve">union en passant par Paris et Marseille sur fond de trafic douteux... Mais pour quelle vérité </w:t>
      </w:r>
      <w:r>
        <w:rPr>
          <w:lang w:val="zh-TW" w:eastAsia="zh-TW"/>
        </w:rPr>
        <w:t xml:space="preserve">? </w:t>
      </w:r>
    </w:p>
    <w:p w14:paraId="31D9648C" w14:textId="77777777" w:rsidR="00B92A4C" w:rsidRDefault="00B92A4C">
      <w:pPr>
        <w:pStyle w:val="Corps"/>
      </w:pPr>
    </w:p>
    <w:p w14:paraId="7BF31151" w14:textId="77777777" w:rsidR="00B92A4C" w:rsidRDefault="000769D0">
      <w:pPr>
        <w:pStyle w:val="Corps"/>
      </w:pPr>
      <w:r>
        <w:rPr>
          <w:lang w:val="en-US"/>
        </w:rPr>
        <w:t>https://www.plessis-art3.fr/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6EC550D" wp14:editId="23879AAF">
            <wp:simplePos x="0" y="0"/>
            <wp:positionH relativeFrom="margin">
              <wp:posOffset>1148678</wp:posOffset>
            </wp:positionH>
            <wp:positionV relativeFrom="page">
              <wp:posOffset>872400</wp:posOffset>
            </wp:positionV>
            <wp:extent cx="4399390" cy="5997836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9390" cy="59978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92A4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86E5" w14:textId="77777777" w:rsidR="00000000" w:rsidRDefault="000769D0">
      <w:r>
        <w:separator/>
      </w:r>
    </w:p>
  </w:endnote>
  <w:endnote w:type="continuationSeparator" w:id="0">
    <w:p w14:paraId="1732A199" w14:textId="77777777" w:rsidR="00000000" w:rsidRDefault="0007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D49" w14:textId="77777777" w:rsidR="00B92A4C" w:rsidRDefault="00B92A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DF94" w14:textId="77777777" w:rsidR="00000000" w:rsidRDefault="000769D0">
      <w:r>
        <w:separator/>
      </w:r>
    </w:p>
  </w:footnote>
  <w:footnote w:type="continuationSeparator" w:id="0">
    <w:p w14:paraId="15FD2C52" w14:textId="77777777" w:rsidR="00000000" w:rsidRDefault="0007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4C2E" w14:textId="77777777" w:rsidR="00B92A4C" w:rsidRDefault="00B92A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4C"/>
    <w:rsid w:val="000769D0"/>
    <w:rsid w:val="00B9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5F7A"/>
  <w15:docId w15:val="{1C26F6EE-CAD6-4E76-A067-91DF6DC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PROVENCE</dc:creator>
  <cp:lastModifiedBy>Cathy PROVENCE</cp:lastModifiedBy>
  <cp:revision>2</cp:revision>
  <dcterms:created xsi:type="dcterms:W3CDTF">2022-05-09T15:16:00Z</dcterms:created>
  <dcterms:modified xsi:type="dcterms:W3CDTF">2022-05-09T15:16:00Z</dcterms:modified>
</cp:coreProperties>
</file>